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08A0" w14:textId="77777777" w:rsidR="00EC266C" w:rsidRDefault="002F2C29">
      <w:pPr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>请用蓝黑或碳素墨水书写                             论文编号：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</w:t>
      </w:r>
    </w:p>
    <w:p w14:paraId="7A1E9E84" w14:textId="77777777" w:rsidR="00EC266C" w:rsidRDefault="00EC266C">
      <w:pPr>
        <w:rPr>
          <w:rFonts w:ascii="黑体" w:eastAsia="黑体" w:hAnsi="黑体" w:cs="黑体"/>
          <w:sz w:val="24"/>
        </w:rPr>
      </w:pPr>
    </w:p>
    <w:p w14:paraId="03B4173B" w14:textId="77777777" w:rsidR="00EC266C" w:rsidRDefault="00EC266C">
      <w:pPr>
        <w:rPr>
          <w:rFonts w:ascii="黑体" w:eastAsia="黑体" w:hAnsi="黑体" w:cs="黑体"/>
          <w:sz w:val="24"/>
        </w:rPr>
      </w:pPr>
    </w:p>
    <w:p w14:paraId="2EEBEDDA" w14:textId="77777777" w:rsidR="00EC266C" w:rsidRDefault="00EC266C">
      <w:pPr>
        <w:rPr>
          <w:rFonts w:ascii="黑体" w:eastAsia="黑体" w:hAnsi="黑体" w:cs="黑体"/>
          <w:sz w:val="24"/>
        </w:rPr>
      </w:pPr>
    </w:p>
    <w:p w14:paraId="2C109F9C" w14:textId="77777777" w:rsidR="00EC266C" w:rsidRDefault="002F2C29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C68A1E1" wp14:editId="2516E0A6">
            <wp:simplePos x="0" y="0"/>
            <wp:positionH relativeFrom="column">
              <wp:posOffset>2008505</wp:posOffset>
            </wp:positionH>
            <wp:positionV relativeFrom="paragraph">
              <wp:posOffset>133350</wp:posOffset>
            </wp:positionV>
            <wp:extent cx="1897380" cy="626110"/>
            <wp:effectExtent l="19050" t="0" r="7489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698" cy="6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C7EE3A" w14:textId="77777777" w:rsidR="00EC266C" w:rsidRDefault="00EC266C">
      <w:pPr>
        <w:rPr>
          <w:rFonts w:ascii="黑体" w:eastAsia="黑体" w:hAnsi="黑体" w:cs="黑体"/>
          <w:sz w:val="24"/>
        </w:rPr>
      </w:pPr>
    </w:p>
    <w:p w14:paraId="550AF6A5" w14:textId="77777777" w:rsidR="00EC266C" w:rsidRDefault="00EC266C">
      <w:pPr>
        <w:rPr>
          <w:rFonts w:ascii="黑体" w:eastAsia="黑体" w:hAnsi="黑体" w:cs="黑体"/>
          <w:sz w:val="24"/>
        </w:rPr>
      </w:pPr>
    </w:p>
    <w:p w14:paraId="20A4EE09" w14:textId="77777777" w:rsidR="00EC266C" w:rsidRDefault="00EC266C">
      <w:pPr>
        <w:rPr>
          <w:rFonts w:ascii="黑体" w:eastAsia="黑体" w:hAnsi="黑体" w:cs="黑体"/>
          <w:sz w:val="24"/>
        </w:rPr>
      </w:pPr>
    </w:p>
    <w:p w14:paraId="724C9DCB" w14:textId="77777777" w:rsidR="00EC266C" w:rsidRDefault="002F2C29">
      <w:pPr>
        <w:jc w:val="center"/>
        <w:rPr>
          <w:rFonts w:ascii="方正姚体" w:eastAsia="方正姚体" w:hAnsi="汉仪长美黑简" w:cs="汉仪长美黑简"/>
          <w:b/>
          <w:sz w:val="72"/>
          <w:szCs w:val="72"/>
        </w:rPr>
      </w:pPr>
      <w:r>
        <w:rPr>
          <w:rFonts w:ascii="方正姚体" w:eastAsia="方正姚体" w:hAnsi="汉仪长美黑简" w:cs="汉仪长美黑简" w:hint="eastAsia"/>
          <w:b/>
          <w:sz w:val="72"/>
          <w:szCs w:val="72"/>
        </w:rPr>
        <w:t>硕士学位论文评阅书</w:t>
      </w:r>
    </w:p>
    <w:p w14:paraId="004E5C60" w14:textId="77777777" w:rsidR="00EC266C" w:rsidRDefault="00EC266C">
      <w:pPr>
        <w:jc w:val="center"/>
        <w:rPr>
          <w:rFonts w:ascii="汉仪长美黑简" w:eastAsia="汉仪长美黑简" w:hAnsi="汉仪长美黑简" w:cs="汉仪长美黑简"/>
          <w:spacing w:val="-40"/>
          <w:sz w:val="52"/>
          <w:szCs w:val="52"/>
        </w:rPr>
      </w:pPr>
    </w:p>
    <w:p w14:paraId="593A8A71" w14:textId="77777777" w:rsidR="00EC266C" w:rsidRDefault="002F2C29" w:rsidP="002F2C29">
      <w:pPr>
        <w:spacing w:line="1180" w:lineRule="exact"/>
        <w:ind w:firstLineChars="300" w:firstLine="1039"/>
        <w:jc w:val="left"/>
        <w:rPr>
          <w:rFonts w:ascii="宋体" w:eastAsia="宋体" w:hAnsi="宋体" w:cs="宋体"/>
          <w:b/>
          <w:bCs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论 文 题 目：</w:t>
      </w:r>
      <w:r>
        <w:rPr>
          <w:rFonts w:ascii="宋体" w:eastAsia="宋体" w:hAnsi="宋体" w:cs="宋体" w:hint="eastAsia"/>
          <w:b/>
          <w:bCs/>
          <w:sz w:val="32"/>
          <w:szCs w:val="32"/>
          <w:u w:val="single"/>
        </w:rPr>
        <w:t xml:space="preserve">                               </w:t>
      </w:r>
    </w:p>
    <w:p w14:paraId="35DDFA67" w14:textId="77777777" w:rsidR="00EC266C" w:rsidRDefault="002F2C29">
      <w:pPr>
        <w:spacing w:line="1180" w:lineRule="exact"/>
        <w:jc w:val="left"/>
        <w:rPr>
          <w:rFonts w:ascii="宋体" w:eastAsia="宋体" w:hAnsi="宋体" w:cs="宋体"/>
          <w:b/>
          <w:bCs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   </w:t>
      </w:r>
      <w:r>
        <w:rPr>
          <w:rFonts w:ascii="宋体" w:eastAsia="宋体" w:hAnsi="宋体" w:cs="宋体" w:hint="eastAsia"/>
          <w:b/>
          <w:bCs/>
          <w:sz w:val="32"/>
          <w:szCs w:val="32"/>
          <w:u w:val="single"/>
        </w:rPr>
        <w:t xml:space="preserve">                               </w:t>
      </w:r>
    </w:p>
    <w:p w14:paraId="1FDC121E" w14:textId="77777777" w:rsidR="00EC266C" w:rsidRDefault="002F2C29" w:rsidP="002F2C29">
      <w:pPr>
        <w:spacing w:line="1180" w:lineRule="exact"/>
        <w:ind w:firstLineChars="300" w:firstLine="1039"/>
        <w:jc w:val="left"/>
        <w:rPr>
          <w:rFonts w:ascii="宋体" w:eastAsia="宋体" w:hAnsi="宋体" w:cs="宋体"/>
          <w:b/>
          <w:bCs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学</w:t>
      </w:r>
      <w:r>
        <w:rPr>
          <w:rFonts w:ascii="宋体" w:eastAsia="宋体" w:hAnsi="宋体" w:cs="宋体" w:hint="eastAsia"/>
          <w:b/>
          <w:bCs/>
          <w:spacing w:val="20"/>
          <w:sz w:val="32"/>
          <w:szCs w:val="32"/>
        </w:rPr>
        <w:t>科、专业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bCs/>
          <w:sz w:val="32"/>
          <w:szCs w:val="32"/>
          <w:u w:val="single"/>
        </w:rPr>
        <w:t xml:space="preserve">                               </w:t>
      </w:r>
    </w:p>
    <w:p w14:paraId="58AFD46D" w14:textId="77777777" w:rsidR="00EC266C" w:rsidRDefault="002F2C29" w:rsidP="002F2C29">
      <w:pPr>
        <w:spacing w:line="1180" w:lineRule="exact"/>
        <w:ind w:firstLineChars="300" w:firstLine="1039"/>
        <w:jc w:val="left"/>
        <w:rPr>
          <w:rFonts w:ascii="宋体" w:eastAsia="宋体" w:hAnsi="宋体" w:cs="宋体"/>
          <w:b/>
          <w:bCs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研 究 方 向：</w:t>
      </w:r>
      <w:r>
        <w:rPr>
          <w:rFonts w:ascii="宋体" w:eastAsia="宋体" w:hAnsi="宋体" w:cs="宋体" w:hint="eastAsia"/>
          <w:b/>
          <w:bCs/>
          <w:sz w:val="32"/>
          <w:szCs w:val="32"/>
          <w:u w:val="single"/>
        </w:rPr>
        <w:t xml:space="preserve">                               </w:t>
      </w:r>
    </w:p>
    <w:p w14:paraId="6C753708" w14:textId="77777777" w:rsidR="00EC266C" w:rsidRDefault="002F2C29" w:rsidP="002F2C29">
      <w:pPr>
        <w:spacing w:line="1180" w:lineRule="exact"/>
        <w:ind w:firstLineChars="300" w:firstLine="1039"/>
        <w:jc w:val="left"/>
        <w:rPr>
          <w:rFonts w:ascii="宋体" w:eastAsia="宋体" w:hAnsi="宋体" w:cs="宋体"/>
          <w:b/>
          <w:bCs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研</w:t>
      </w:r>
      <w:r>
        <w:rPr>
          <w:rFonts w:ascii="宋体" w:eastAsia="宋体" w:hAnsi="宋体" w:cs="宋体" w:hint="eastAsia"/>
          <w:b/>
          <w:bCs/>
          <w:spacing w:val="20"/>
          <w:sz w:val="32"/>
          <w:szCs w:val="32"/>
        </w:rPr>
        <w:t>究生姓名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bCs/>
          <w:sz w:val="32"/>
          <w:szCs w:val="32"/>
          <w:u w:val="single"/>
        </w:rPr>
        <w:t xml:space="preserve">                               </w:t>
      </w:r>
    </w:p>
    <w:p w14:paraId="67CD1B26" w14:textId="77777777" w:rsidR="00EC266C" w:rsidRDefault="002F2C29" w:rsidP="002F2C29">
      <w:pPr>
        <w:spacing w:line="1180" w:lineRule="exact"/>
        <w:ind w:firstLineChars="300" w:firstLine="1039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指</w:t>
      </w:r>
      <w:r>
        <w:rPr>
          <w:rFonts w:ascii="宋体" w:eastAsia="宋体" w:hAnsi="宋体" w:cs="宋体" w:hint="eastAsia"/>
          <w:b/>
          <w:bCs/>
          <w:spacing w:val="-11"/>
          <w:sz w:val="32"/>
          <w:szCs w:val="32"/>
        </w:rPr>
        <w:t>导教师姓名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bCs/>
          <w:sz w:val="32"/>
          <w:szCs w:val="32"/>
          <w:u w:val="single"/>
        </w:rPr>
        <w:t xml:space="preserve">                              </w:t>
      </w:r>
    </w:p>
    <w:p w14:paraId="42977AB7" w14:textId="77777777" w:rsidR="00EC266C" w:rsidRDefault="00EC266C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14:paraId="484B8643" w14:textId="77777777" w:rsidR="00EC266C" w:rsidRDefault="00EC266C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14:paraId="146A92A2" w14:textId="77777777" w:rsidR="00EC266C" w:rsidRDefault="002F2C29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河海大学学位办公室制</w:t>
      </w:r>
    </w:p>
    <w:p w14:paraId="5787FF9B" w14:textId="77777777" w:rsidR="00EC266C" w:rsidRDefault="00EC266C">
      <w:pPr>
        <w:spacing w:line="52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1765C456" w14:textId="77777777" w:rsidR="00EC266C" w:rsidRDefault="002F2C29">
      <w:pPr>
        <w:spacing w:line="52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尊敬的专家：</w:t>
      </w:r>
    </w:p>
    <w:p w14:paraId="3629E7B7" w14:textId="77777777" w:rsidR="00EC266C" w:rsidRDefault="002F2C29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根据《中华人民共和国学位条例》有关规定，为保证提高硕士学位论文质量，请您协助评阅我校硕士学位论文。</w:t>
      </w:r>
    </w:p>
    <w:p w14:paraId="00AB3478" w14:textId="77777777" w:rsidR="00EC266C" w:rsidRDefault="002F2C29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评阅人对论文提出的意见将作为论文是否可以答辩的重要依据，评价意见以及评阅人的有关信息我们将予以保密，评阅人提出的对论文修改的具体意见，我们将以恰当的方式通知研究生本人，并进行改正。</w:t>
      </w:r>
    </w:p>
    <w:p w14:paraId="4308A308" w14:textId="77777777" w:rsidR="00EC266C" w:rsidRDefault="002F2C29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评阅书请用蓝黑或碳素墨水书写或打印，但签名部分必须由评阅人亲笔签署。</w:t>
      </w:r>
    </w:p>
    <w:p w14:paraId="3D632FAB" w14:textId="77777777" w:rsidR="00EC266C" w:rsidRDefault="002F2C29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感谢您在百忙之中对我校研究生教育事业的大力支持。</w:t>
      </w:r>
    </w:p>
    <w:p w14:paraId="2128762F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284AB25B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54A91942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763AEEC3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4DE69D5C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232FA944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767D5D2F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426CB8DA" w14:textId="77777777" w:rsidR="00EC266C" w:rsidRDefault="00EC266C">
      <w:p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14:paraId="5FFC68DF" w14:textId="77777777" w:rsidR="00EC266C" w:rsidRDefault="00EC266C">
      <w:pPr>
        <w:spacing w:line="52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71501F81" w14:textId="77777777" w:rsidR="00EC266C" w:rsidRDefault="00EC266C">
      <w:pPr>
        <w:jc w:val="left"/>
        <w:rPr>
          <w:rFonts w:ascii="仿宋" w:eastAsia="仿宋" w:hAnsi="仿宋" w:cs="宋体"/>
          <w:b/>
          <w:bCs/>
          <w:sz w:val="36"/>
          <w:szCs w:val="36"/>
        </w:rPr>
      </w:pPr>
    </w:p>
    <w:p w14:paraId="29D598AB" w14:textId="77777777" w:rsidR="00EC266C" w:rsidRDefault="00EC266C">
      <w:pPr>
        <w:jc w:val="left"/>
        <w:rPr>
          <w:rFonts w:ascii="仿宋" w:eastAsia="仿宋" w:hAnsi="仿宋" w:cs="宋体"/>
          <w:b/>
          <w:bCs/>
          <w:sz w:val="36"/>
          <w:szCs w:val="36"/>
        </w:rPr>
      </w:pPr>
    </w:p>
    <w:p w14:paraId="024E94E4" w14:textId="77777777" w:rsidR="00EC266C" w:rsidRDefault="00EC266C">
      <w:pPr>
        <w:jc w:val="left"/>
        <w:rPr>
          <w:rFonts w:ascii="仿宋" w:eastAsia="仿宋" w:hAnsi="仿宋" w:cs="宋体"/>
          <w:b/>
          <w:bCs/>
          <w:sz w:val="36"/>
          <w:szCs w:val="36"/>
        </w:rPr>
      </w:pPr>
    </w:p>
    <w:p w14:paraId="1BB2AE38" w14:textId="77777777" w:rsidR="00EC266C" w:rsidRDefault="00EC266C">
      <w:pPr>
        <w:jc w:val="left"/>
        <w:rPr>
          <w:rFonts w:ascii="仿宋" w:eastAsia="仿宋" w:hAnsi="仿宋" w:cs="宋体"/>
          <w:b/>
          <w:bCs/>
          <w:sz w:val="36"/>
          <w:szCs w:val="36"/>
        </w:rPr>
      </w:pPr>
    </w:p>
    <w:p w14:paraId="30D26773" w14:textId="77777777" w:rsidR="00EC266C" w:rsidRDefault="00EC266C">
      <w:pPr>
        <w:jc w:val="left"/>
        <w:rPr>
          <w:rFonts w:ascii="仿宋" w:eastAsia="仿宋" w:hAnsi="仿宋" w:cs="宋体"/>
          <w:b/>
          <w:bCs/>
          <w:sz w:val="36"/>
          <w:szCs w:val="36"/>
        </w:rPr>
      </w:pPr>
    </w:p>
    <w:p w14:paraId="12D76DBD" w14:textId="77777777" w:rsidR="00EC266C" w:rsidRDefault="002F2C29">
      <w:pPr>
        <w:ind w:right="95"/>
        <w:jc w:val="righ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河海大学</w:t>
      </w:r>
    </w:p>
    <w:p w14:paraId="6D999FA8" w14:textId="176223A8" w:rsidR="00EC266C" w:rsidRDefault="002F2C29">
      <w:pPr>
        <w:jc w:val="right"/>
        <w:rPr>
          <w:rFonts w:asciiTheme="minorEastAsia" w:hAnsiTheme="minorEastAsia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2020年</w:t>
      </w:r>
      <w:r w:rsidR="00FA011D">
        <w:rPr>
          <w:rFonts w:ascii="仿宋" w:eastAsia="仿宋" w:hAnsi="仿宋" w:cs="仿宋_GB2312" w:hint="eastAsia"/>
          <w:sz w:val="28"/>
          <w:szCs w:val="28"/>
        </w:rPr>
        <w:t>3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 w:rsidR="00FA011D">
        <w:rPr>
          <w:rFonts w:ascii="仿宋" w:eastAsia="仿宋" w:hAnsi="仿宋" w:cs="仿宋_GB2312" w:hint="eastAsia"/>
          <w:sz w:val="28"/>
          <w:szCs w:val="28"/>
        </w:rPr>
        <w:t>12</w:t>
      </w:r>
      <w:bookmarkStart w:id="0" w:name="_GoBack"/>
      <w:bookmarkEnd w:id="0"/>
      <w:r>
        <w:rPr>
          <w:rFonts w:ascii="仿宋" w:eastAsia="仿宋" w:hAnsi="仿宋" w:cs="仿宋_GB2312" w:hint="eastAsia"/>
          <w:sz w:val="28"/>
          <w:szCs w:val="28"/>
        </w:rPr>
        <w:t>日</w:t>
      </w:r>
    </w:p>
    <w:p w14:paraId="398EF27B" w14:textId="77777777" w:rsidR="00EC266C" w:rsidRDefault="002F2C29">
      <w:pPr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br w:type="page"/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461"/>
        <w:gridCol w:w="493"/>
        <w:gridCol w:w="344"/>
        <w:gridCol w:w="447"/>
        <w:gridCol w:w="903"/>
        <w:gridCol w:w="1107"/>
        <w:gridCol w:w="970"/>
        <w:gridCol w:w="445"/>
        <w:gridCol w:w="31"/>
        <w:gridCol w:w="445"/>
        <w:gridCol w:w="477"/>
        <w:gridCol w:w="477"/>
        <w:gridCol w:w="477"/>
        <w:gridCol w:w="477"/>
        <w:gridCol w:w="9"/>
        <w:gridCol w:w="187"/>
        <w:gridCol w:w="11"/>
        <w:gridCol w:w="270"/>
        <w:gridCol w:w="299"/>
        <w:gridCol w:w="178"/>
        <w:gridCol w:w="9"/>
        <w:gridCol w:w="94"/>
        <w:gridCol w:w="280"/>
        <w:gridCol w:w="6"/>
        <w:gridCol w:w="88"/>
        <w:gridCol w:w="479"/>
      </w:tblGrid>
      <w:tr w:rsidR="00EC266C" w14:paraId="26811B1E" w14:textId="77777777">
        <w:trPr>
          <w:trHeight w:val="836"/>
        </w:trPr>
        <w:tc>
          <w:tcPr>
            <w:tcW w:w="1298" w:type="dxa"/>
            <w:gridSpan w:val="3"/>
            <w:vAlign w:val="center"/>
          </w:tcPr>
          <w:p w14:paraId="3BF93BAA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lastRenderedPageBreak/>
              <w:t>论文题目</w:t>
            </w:r>
          </w:p>
        </w:tc>
        <w:tc>
          <w:tcPr>
            <w:tcW w:w="4825" w:type="dxa"/>
            <w:gridSpan w:val="8"/>
          </w:tcPr>
          <w:p w14:paraId="6372C092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44529CBF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选题来源</w:t>
            </w:r>
          </w:p>
        </w:tc>
        <w:tc>
          <w:tcPr>
            <w:tcW w:w="1910" w:type="dxa"/>
            <w:gridSpan w:val="12"/>
          </w:tcPr>
          <w:p w14:paraId="305420F5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EC266C" w14:paraId="4F401E08" w14:textId="77777777">
        <w:trPr>
          <w:trHeight w:val="779"/>
        </w:trPr>
        <w:tc>
          <w:tcPr>
            <w:tcW w:w="5170" w:type="dxa"/>
            <w:gridSpan w:val="8"/>
            <w:vAlign w:val="center"/>
          </w:tcPr>
          <w:p w14:paraId="41FA05A5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以下由研究生本人填写</w:t>
            </w:r>
          </w:p>
        </w:tc>
        <w:tc>
          <w:tcPr>
            <w:tcW w:w="4294" w:type="dxa"/>
            <w:gridSpan w:val="18"/>
            <w:vAlign w:val="center"/>
          </w:tcPr>
          <w:p w14:paraId="2FB76A2D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以下由评阅人填写</w:t>
            </w:r>
          </w:p>
          <w:p w14:paraId="2A711505" w14:textId="77777777" w:rsidR="00EC266C" w:rsidRDefault="002F2C29">
            <w:pPr>
              <w:spacing w:line="300" w:lineRule="exact"/>
              <w:jc w:val="left"/>
              <w:rPr>
                <w:rFonts w:ascii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spacing w:val="-6"/>
                <w:sz w:val="18"/>
                <w:szCs w:val="18"/>
              </w:rPr>
              <w:t>（如发现抄袭，请在对论文的总体意见中详细文字说明）</w:t>
            </w:r>
          </w:p>
        </w:tc>
      </w:tr>
      <w:tr w:rsidR="00EC266C" w14:paraId="65F8300C" w14:textId="77777777">
        <w:trPr>
          <w:trHeight w:val="691"/>
        </w:trPr>
        <w:tc>
          <w:tcPr>
            <w:tcW w:w="461" w:type="dxa"/>
            <w:vMerge w:val="restart"/>
            <w:vAlign w:val="center"/>
          </w:tcPr>
          <w:p w14:paraId="69CD021A" w14:textId="77777777" w:rsidR="00EC266C" w:rsidRDefault="002F2C29">
            <w:pPr>
              <w:spacing w:line="300" w:lineRule="exac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序号</w:t>
            </w:r>
          </w:p>
        </w:tc>
        <w:tc>
          <w:tcPr>
            <w:tcW w:w="4709" w:type="dxa"/>
            <w:gridSpan w:val="7"/>
            <w:vMerge w:val="restart"/>
            <w:vAlign w:val="center"/>
          </w:tcPr>
          <w:p w14:paraId="78D6A08B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学位论文主要成果简介</w:t>
            </w:r>
          </w:p>
          <w:p w14:paraId="5CD9F36C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(标明在论文中的章节)</w:t>
            </w:r>
          </w:p>
        </w:tc>
        <w:tc>
          <w:tcPr>
            <w:tcW w:w="1907" w:type="dxa"/>
            <w:gridSpan w:val="5"/>
            <w:vAlign w:val="center"/>
          </w:tcPr>
          <w:p w14:paraId="305C6B0D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新见解</w:t>
            </w:r>
          </w:p>
        </w:tc>
        <w:tc>
          <w:tcPr>
            <w:tcW w:w="1908" w:type="dxa"/>
            <w:gridSpan w:val="12"/>
            <w:vAlign w:val="center"/>
          </w:tcPr>
          <w:p w14:paraId="64838C04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理论意义或</w:t>
            </w:r>
          </w:p>
          <w:p w14:paraId="259F5B6F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应用价值</w:t>
            </w:r>
          </w:p>
        </w:tc>
        <w:tc>
          <w:tcPr>
            <w:tcW w:w="479" w:type="dxa"/>
            <w:vMerge w:val="restart"/>
            <w:vAlign w:val="center"/>
          </w:tcPr>
          <w:p w14:paraId="6D836CF7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是否抄袭</w:t>
            </w:r>
          </w:p>
        </w:tc>
      </w:tr>
      <w:tr w:rsidR="00EC266C" w14:paraId="71E098C3" w14:textId="77777777">
        <w:trPr>
          <w:trHeight w:val="556"/>
        </w:trPr>
        <w:tc>
          <w:tcPr>
            <w:tcW w:w="461" w:type="dxa"/>
            <w:vMerge/>
          </w:tcPr>
          <w:p w14:paraId="7D5820FC" w14:textId="77777777" w:rsidR="00EC266C" w:rsidRDefault="00EC26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09" w:type="dxa"/>
            <w:gridSpan w:val="7"/>
            <w:vMerge/>
          </w:tcPr>
          <w:p w14:paraId="38F66194" w14:textId="77777777" w:rsidR="00EC266C" w:rsidRDefault="00EC26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F0A3252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优</w:t>
            </w:r>
          </w:p>
        </w:tc>
        <w:tc>
          <w:tcPr>
            <w:tcW w:w="477" w:type="dxa"/>
            <w:vAlign w:val="center"/>
          </w:tcPr>
          <w:p w14:paraId="25395F8A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良</w:t>
            </w:r>
          </w:p>
        </w:tc>
        <w:tc>
          <w:tcPr>
            <w:tcW w:w="477" w:type="dxa"/>
            <w:vAlign w:val="center"/>
          </w:tcPr>
          <w:p w14:paraId="2512EC41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一般</w:t>
            </w:r>
          </w:p>
        </w:tc>
        <w:tc>
          <w:tcPr>
            <w:tcW w:w="477" w:type="dxa"/>
            <w:vAlign w:val="center"/>
          </w:tcPr>
          <w:p w14:paraId="61FE3927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差</w:t>
            </w:r>
          </w:p>
        </w:tc>
        <w:tc>
          <w:tcPr>
            <w:tcW w:w="486" w:type="dxa"/>
            <w:gridSpan w:val="2"/>
            <w:vAlign w:val="center"/>
          </w:tcPr>
          <w:p w14:paraId="70E36834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优</w:t>
            </w:r>
          </w:p>
        </w:tc>
        <w:tc>
          <w:tcPr>
            <w:tcW w:w="468" w:type="dxa"/>
            <w:gridSpan w:val="3"/>
            <w:vAlign w:val="center"/>
          </w:tcPr>
          <w:p w14:paraId="5F218754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良</w:t>
            </w:r>
          </w:p>
        </w:tc>
        <w:tc>
          <w:tcPr>
            <w:tcW w:w="486" w:type="dxa"/>
            <w:gridSpan w:val="3"/>
            <w:vAlign w:val="center"/>
          </w:tcPr>
          <w:p w14:paraId="245185D9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一般</w:t>
            </w:r>
          </w:p>
        </w:tc>
        <w:tc>
          <w:tcPr>
            <w:tcW w:w="468" w:type="dxa"/>
            <w:gridSpan w:val="4"/>
            <w:vAlign w:val="center"/>
          </w:tcPr>
          <w:p w14:paraId="6688919F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差</w:t>
            </w:r>
          </w:p>
        </w:tc>
        <w:tc>
          <w:tcPr>
            <w:tcW w:w="479" w:type="dxa"/>
            <w:vMerge/>
            <w:vAlign w:val="center"/>
          </w:tcPr>
          <w:p w14:paraId="20477F05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EC266C" w14:paraId="744A886C" w14:textId="77777777">
        <w:trPr>
          <w:trHeight w:val="3600"/>
        </w:trPr>
        <w:tc>
          <w:tcPr>
            <w:tcW w:w="461" w:type="dxa"/>
          </w:tcPr>
          <w:p w14:paraId="505168A6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09" w:type="dxa"/>
            <w:gridSpan w:val="7"/>
          </w:tcPr>
          <w:p w14:paraId="5E28933A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6" w:type="dxa"/>
            <w:gridSpan w:val="2"/>
          </w:tcPr>
          <w:p w14:paraId="55A4F9A0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7" w:type="dxa"/>
          </w:tcPr>
          <w:p w14:paraId="35095BFF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7" w:type="dxa"/>
          </w:tcPr>
          <w:p w14:paraId="431B1C8E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7" w:type="dxa"/>
          </w:tcPr>
          <w:p w14:paraId="0223420A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7" w:type="dxa"/>
          </w:tcPr>
          <w:p w14:paraId="1DA933EE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7" w:type="dxa"/>
            <w:gridSpan w:val="4"/>
          </w:tcPr>
          <w:p w14:paraId="7F39F113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7" w:type="dxa"/>
            <w:gridSpan w:val="2"/>
          </w:tcPr>
          <w:p w14:paraId="6CE25EE9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7" w:type="dxa"/>
            <w:gridSpan w:val="5"/>
          </w:tcPr>
          <w:p w14:paraId="435FF7F9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79" w:type="dxa"/>
          </w:tcPr>
          <w:p w14:paraId="53B8D184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EC266C" w14:paraId="3756D42E" w14:textId="77777777">
        <w:trPr>
          <w:trHeight w:val="667"/>
        </w:trPr>
        <w:tc>
          <w:tcPr>
            <w:tcW w:w="461" w:type="dxa"/>
            <w:vMerge w:val="restart"/>
            <w:vAlign w:val="center"/>
          </w:tcPr>
          <w:p w14:paraId="6A607E69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序号</w:t>
            </w:r>
          </w:p>
        </w:tc>
        <w:tc>
          <w:tcPr>
            <w:tcW w:w="6616" w:type="dxa"/>
            <w:gridSpan w:val="12"/>
            <w:vMerge w:val="restart"/>
            <w:vAlign w:val="center"/>
          </w:tcPr>
          <w:p w14:paraId="12DE60A2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论文中存在的不足之处及有待于继续深入研究的问题</w:t>
            </w:r>
          </w:p>
          <w:p w14:paraId="782DDC33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（研究生本人填写）</w:t>
            </w:r>
          </w:p>
        </w:tc>
        <w:tc>
          <w:tcPr>
            <w:tcW w:w="2387" w:type="dxa"/>
            <w:gridSpan w:val="13"/>
            <w:vAlign w:val="center"/>
          </w:tcPr>
          <w:p w14:paraId="126576F5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评价</w:t>
            </w:r>
          </w:p>
          <w:p w14:paraId="5991542B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18"/>
                <w:szCs w:val="18"/>
              </w:rPr>
              <w:t>（以下由评阅人填写）</w:t>
            </w:r>
          </w:p>
        </w:tc>
      </w:tr>
      <w:tr w:rsidR="00EC266C" w14:paraId="36467480" w14:textId="77777777">
        <w:trPr>
          <w:trHeight w:val="600"/>
        </w:trPr>
        <w:tc>
          <w:tcPr>
            <w:tcW w:w="461" w:type="dxa"/>
            <w:vMerge/>
          </w:tcPr>
          <w:p w14:paraId="1916CB65" w14:textId="77777777" w:rsidR="00EC266C" w:rsidRDefault="00EC26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16" w:type="dxa"/>
            <w:gridSpan w:val="12"/>
            <w:vMerge/>
            <w:vAlign w:val="center"/>
          </w:tcPr>
          <w:p w14:paraId="1A859DA3" w14:textId="77777777" w:rsidR="00EC266C" w:rsidRDefault="00EC266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4" w:type="dxa"/>
            <w:gridSpan w:val="4"/>
            <w:vAlign w:val="center"/>
          </w:tcPr>
          <w:p w14:paraId="12FD35AF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确切</w:t>
            </w:r>
          </w:p>
        </w:tc>
        <w:tc>
          <w:tcPr>
            <w:tcW w:w="850" w:type="dxa"/>
            <w:gridSpan w:val="5"/>
            <w:vAlign w:val="center"/>
          </w:tcPr>
          <w:p w14:paraId="17012849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较确切</w:t>
            </w:r>
          </w:p>
        </w:tc>
        <w:tc>
          <w:tcPr>
            <w:tcW w:w="853" w:type="dxa"/>
            <w:gridSpan w:val="4"/>
            <w:vAlign w:val="center"/>
          </w:tcPr>
          <w:p w14:paraId="2273245B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不确切</w:t>
            </w:r>
          </w:p>
        </w:tc>
      </w:tr>
      <w:tr w:rsidR="00EC266C" w14:paraId="2637942B" w14:textId="77777777">
        <w:trPr>
          <w:trHeight w:val="1700"/>
        </w:trPr>
        <w:tc>
          <w:tcPr>
            <w:tcW w:w="461" w:type="dxa"/>
          </w:tcPr>
          <w:p w14:paraId="47F02A3E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6616" w:type="dxa"/>
            <w:gridSpan w:val="12"/>
          </w:tcPr>
          <w:p w14:paraId="63915AE6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684" w:type="dxa"/>
            <w:gridSpan w:val="4"/>
          </w:tcPr>
          <w:p w14:paraId="5A59033E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0" w:type="dxa"/>
            <w:gridSpan w:val="5"/>
          </w:tcPr>
          <w:p w14:paraId="23DE4BA0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3" w:type="dxa"/>
            <w:gridSpan w:val="4"/>
          </w:tcPr>
          <w:p w14:paraId="2207F465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EC266C" w14:paraId="51EFDC40" w14:textId="77777777">
        <w:trPr>
          <w:trHeight w:val="269"/>
        </w:trPr>
        <w:tc>
          <w:tcPr>
            <w:tcW w:w="461" w:type="dxa"/>
            <w:vMerge w:val="restart"/>
            <w:vAlign w:val="center"/>
          </w:tcPr>
          <w:p w14:paraId="3D3C086B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评阅人对论文的评价</w:t>
            </w:r>
          </w:p>
        </w:tc>
        <w:tc>
          <w:tcPr>
            <w:tcW w:w="493" w:type="dxa"/>
            <w:vMerge w:val="restart"/>
            <w:vAlign w:val="center"/>
          </w:tcPr>
          <w:p w14:paraId="431BBFB2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序号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14:paraId="1A95ECCD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项</w:t>
            </w:r>
          </w:p>
          <w:p w14:paraId="04AA45D9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目</w:t>
            </w:r>
          </w:p>
        </w:tc>
        <w:tc>
          <w:tcPr>
            <w:tcW w:w="5332" w:type="dxa"/>
            <w:gridSpan w:val="9"/>
            <w:vMerge w:val="restart"/>
            <w:vAlign w:val="center"/>
          </w:tcPr>
          <w:p w14:paraId="1346535A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评价要素</w:t>
            </w:r>
          </w:p>
        </w:tc>
        <w:tc>
          <w:tcPr>
            <w:tcW w:w="2387" w:type="dxa"/>
            <w:gridSpan w:val="13"/>
            <w:vAlign w:val="center"/>
          </w:tcPr>
          <w:p w14:paraId="0BF85C0B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评价</w:t>
            </w:r>
          </w:p>
        </w:tc>
      </w:tr>
      <w:tr w:rsidR="00EC266C" w14:paraId="257C2970" w14:textId="77777777">
        <w:trPr>
          <w:trHeight w:val="193"/>
        </w:trPr>
        <w:tc>
          <w:tcPr>
            <w:tcW w:w="461" w:type="dxa"/>
            <w:vMerge/>
            <w:vAlign w:val="center"/>
          </w:tcPr>
          <w:p w14:paraId="79E15D50" w14:textId="77777777" w:rsidR="00EC266C" w:rsidRDefault="00EC266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3" w:type="dxa"/>
            <w:vMerge/>
            <w:vAlign w:val="center"/>
          </w:tcPr>
          <w:p w14:paraId="55C5ACA3" w14:textId="77777777" w:rsidR="00EC266C" w:rsidRDefault="00EC266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1B7CDCAF" w14:textId="77777777" w:rsidR="00EC266C" w:rsidRDefault="00EC266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2" w:type="dxa"/>
            <w:gridSpan w:val="9"/>
            <w:vMerge/>
            <w:vAlign w:val="center"/>
          </w:tcPr>
          <w:p w14:paraId="202AD588" w14:textId="77777777" w:rsidR="00EC266C" w:rsidRDefault="00EC266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4" w:type="dxa"/>
            <w:gridSpan w:val="4"/>
            <w:vAlign w:val="center"/>
          </w:tcPr>
          <w:p w14:paraId="264E7F7A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优</w:t>
            </w:r>
          </w:p>
        </w:tc>
        <w:tc>
          <w:tcPr>
            <w:tcW w:w="569" w:type="dxa"/>
            <w:gridSpan w:val="2"/>
            <w:vAlign w:val="center"/>
          </w:tcPr>
          <w:p w14:paraId="2C7D2039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良</w:t>
            </w:r>
          </w:p>
        </w:tc>
        <w:tc>
          <w:tcPr>
            <w:tcW w:w="567" w:type="dxa"/>
            <w:gridSpan w:val="5"/>
            <w:vAlign w:val="center"/>
          </w:tcPr>
          <w:p w14:paraId="5749E753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一般</w:t>
            </w:r>
          </w:p>
        </w:tc>
        <w:tc>
          <w:tcPr>
            <w:tcW w:w="567" w:type="dxa"/>
            <w:gridSpan w:val="2"/>
            <w:vAlign w:val="center"/>
          </w:tcPr>
          <w:p w14:paraId="493C32F8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差</w:t>
            </w:r>
          </w:p>
        </w:tc>
      </w:tr>
      <w:tr w:rsidR="00EC266C" w14:paraId="0B0B22A6" w14:textId="77777777">
        <w:trPr>
          <w:trHeight w:val="751"/>
        </w:trPr>
        <w:tc>
          <w:tcPr>
            <w:tcW w:w="461" w:type="dxa"/>
            <w:vMerge/>
          </w:tcPr>
          <w:p w14:paraId="274E8342" w14:textId="77777777" w:rsidR="00EC266C" w:rsidRDefault="00EC266C">
            <w:pPr>
              <w:spacing w:line="400" w:lineRule="exact"/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93" w:type="dxa"/>
            <w:vAlign w:val="center"/>
          </w:tcPr>
          <w:p w14:paraId="0A0E3F17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791" w:type="dxa"/>
            <w:gridSpan w:val="2"/>
            <w:vAlign w:val="center"/>
          </w:tcPr>
          <w:p w14:paraId="5F970D1A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论文选题</w:t>
            </w:r>
          </w:p>
        </w:tc>
        <w:tc>
          <w:tcPr>
            <w:tcW w:w="5332" w:type="dxa"/>
            <w:gridSpan w:val="9"/>
            <w:vAlign w:val="center"/>
          </w:tcPr>
          <w:p w14:paraId="40DE7DAE" w14:textId="77777777" w:rsidR="00EC266C" w:rsidRDefault="002F2C29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选题的理论意义或实用价值</w:t>
            </w:r>
          </w:p>
          <w:p w14:paraId="328850E2" w14:textId="77777777" w:rsidR="00EC266C" w:rsidRDefault="002F2C29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对本学科及相关领域研究状态的了解与评述</w:t>
            </w:r>
          </w:p>
        </w:tc>
        <w:tc>
          <w:tcPr>
            <w:tcW w:w="673" w:type="dxa"/>
            <w:gridSpan w:val="3"/>
          </w:tcPr>
          <w:p w14:paraId="3293AB52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80" w:type="dxa"/>
            <w:gridSpan w:val="3"/>
          </w:tcPr>
          <w:p w14:paraId="66202BA0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61" w:type="dxa"/>
            <w:gridSpan w:val="4"/>
          </w:tcPr>
          <w:p w14:paraId="7B3673DC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73" w:type="dxa"/>
            <w:gridSpan w:val="3"/>
          </w:tcPr>
          <w:p w14:paraId="7307BDD9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EC266C" w14:paraId="5589A66F" w14:textId="77777777">
        <w:trPr>
          <w:trHeight w:val="969"/>
        </w:trPr>
        <w:tc>
          <w:tcPr>
            <w:tcW w:w="461" w:type="dxa"/>
            <w:vMerge/>
          </w:tcPr>
          <w:p w14:paraId="453CF4AD" w14:textId="77777777" w:rsidR="00EC266C" w:rsidRDefault="00EC266C">
            <w:pPr>
              <w:spacing w:line="400" w:lineRule="exact"/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93" w:type="dxa"/>
            <w:vAlign w:val="center"/>
          </w:tcPr>
          <w:p w14:paraId="4E83576E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2</w:t>
            </w:r>
          </w:p>
        </w:tc>
        <w:tc>
          <w:tcPr>
            <w:tcW w:w="791" w:type="dxa"/>
            <w:gridSpan w:val="2"/>
            <w:vAlign w:val="center"/>
          </w:tcPr>
          <w:p w14:paraId="1FBDF4D9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论文水平</w:t>
            </w:r>
          </w:p>
        </w:tc>
        <w:tc>
          <w:tcPr>
            <w:tcW w:w="5332" w:type="dxa"/>
            <w:gridSpan w:val="9"/>
            <w:vAlign w:val="center"/>
          </w:tcPr>
          <w:p w14:paraId="5566F329" w14:textId="77777777" w:rsidR="00EC266C" w:rsidRDefault="002F2C29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对基础理论、专门知识的掌握与应用</w:t>
            </w:r>
          </w:p>
          <w:p w14:paraId="698B4CED" w14:textId="77777777" w:rsidR="00EC266C" w:rsidRDefault="002F2C29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论文在理论、方法或解决生产实际问题上的新见解</w:t>
            </w:r>
          </w:p>
          <w:p w14:paraId="2013028E" w14:textId="77777777" w:rsidR="00EC266C" w:rsidRDefault="002F2C29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独立开展科研工作的能力</w:t>
            </w:r>
          </w:p>
        </w:tc>
        <w:tc>
          <w:tcPr>
            <w:tcW w:w="673" w:type="dxa"/>
            <w:gridSpan w:val="3"/>
          </w:tcPr>
          <w:p w14:paraId="1455CEFD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80" w:type="dxa"/>
            <w:gridSpan w:val="3"/>
          </w:tcPr>
          <w:p w14:paraId="3AF28BBD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61" w:type="dxa"/>
            <w:gridSpan w:val="4"/>
          </w:tcPr>
          <w:p w14:paraId="05E7A49C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73" w:type="dxa"/>
            <w:gridSpan w:val="3"/>
          </w:tcPr>
          <w:p w14:paraId="22A2AB12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EC266C" w14:paraId="4076DA8E" w14:textId="77777777">
        <w:trPr>
          <w:trHeight w:val="974"/>
        </w:trPr>
        <w:tc>
          <w:tcPr>
            <w:tcW w:w="461" w:type="dxa"/>
            <w:vMerge/>
          </w:tcPr>
          <w:p w14:paraId="1CC2C273" w14:textId="77777777" w:rsidR="00EC266C" w:rsidRDefault="00EC266C">
            <w:pPr>
              <w:spacing w:line="400" w:lineRule="exact"/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493" w:type="dxa"/>
            <w:vAlign w:val="center"/>
          </w:tcPr>
          <w:p w14:paraId="76AA6C3F" w14:textId="77777777" w:rsidR="00EC266C" w:rsidRDefault="002F2C29">
            <w:pPr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 w14:paraId="0307AF1E" w14:textId="77777777" w:rsidR="00EC266C" w:rsidRDefault="002F2C29">
            <w:pPr>
              <w:spacing w:line="3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论文写作</w:t>
            </w:r>
          </w:p>
        </w:tc>
        <w:tc>
          <w:tcPr>
            <w:tcW w:w="5332" w:type="dxa"/>
            <w:gridSpan w:val="9"/>
            <w:vAlign w:val="center"/>
          </w:tcPr>
          <w:p w14:paraId="58D5B9AF" w14:textId="77777777" w:rsidR="00EC266C" w:rsidRDefault="002F2C29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论文的逻辑、结构、文笔及学风</w:t>
            </w:r>
          </w:p>
          <w:p w14:paraId="1A4159BA" w14:textId="77777777" w:rsidR="00EC266C" w:rsidRDefault="002F2C29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论文的规范性与文字表达能力</w:t>
            </w:r>
          </w:p>
          <w:p w14:paraId="581BF54F" w14:textId="77777777" w:rsidR="00EC266C" w:rsidRDefault="002F2C29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材料的真实性和结论的合理性</w:t>
            </w:r>
          </w:p>
        </w:tc>
        <w:tc>
          <w:tcPr>
            <w:tcW w:w="673" w:type="dxa"/>
            <w:gridSpan w:val="3"/>
          </w:tcPr>
          <w:p w14:paraId="439EAF24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80" w:type="dxa"/>
            <w:gridSpan w:val="3"/>
          </w:tcPr>
          <w:p w14:paraId="39B1D0F2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61" w:type="dxa"/>
            <w:gridSpan w:val="4"/>
          </w:tcPr>
          <w:p w14:paraId="75A997B9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573" w:type="dxa"/>
            <w:gridSpan w:val="3"/>
          </w:tcPr>
          <w:p w14:paraId="062E7CD0" w14:textId="77777777" w:rsidR="00EC266C" w:rsidRDefault="00EC266C">
            <w:pPr>
              <w:jc w:val="lef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EC266C" w14:paraId="5697DF84" w14:textId="77777777">
        <w:trPr>
          <w:trHeight w:val="448"/>
        </w:trPr>
        <w:tc>
          <w:tcPr>
            <w:tcW w:w="461" w:type="dxa"/>
            <w:vMerge/>
          </w:tcPr>
          <w:p w14:paraId="2AAB4CC2" w14:textId="77777777" w:rsidR="00EC266C" w:rsidRDefault="00EC266C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08AC79C8" w14:textId="77777777" w:rsidR="00EC266C" w:rsidRDefault="002F2C29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总体评价</w:t>
            </w:r>
          </w:p>
        </w:tc>
        <w:tc>
          <w:tcPr>
            <w:tcW w:w="903" w:type="dxa"/>
            <w:vAlign w:val="center"/>
          </w:tcPr>
          <w:p w14:paraId="5BC8B62F" w14:textId="77777777" w:rsidR="00EC266C" w:rsidRDefault="002F2C29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优秀</w:t>
            </w:r>
          </w:p>
        </w:tc>
        <w:tc>
          <w:tcPr>
            <w:tcW w:w="1107" w:type="dxa"/>
            <w:vAlign w:val="center"/>
          </w:tcPr>
          <w:p w14:paraId="3E0222AF" w14:textId="77777777" w:rsidR="00EC266C" w:rsidRDefault="00EC266C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72F965D8" w14:textId="77777777" w:rsidR="00EC266C" w:rsidRDefault="002F2C29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良好</w:t>
            </w:r>
          </w:p>
        </w:tc>
        <w:tc>
          <w:tcPr>
            <w:tcW w:w="476" w:type="dxa"/>
            <w:gridSpan w:val="2"/>
            <w:vAlign w:val="center"/>
          </w:tcPr>
          <w:p w14:paraId="64C4FA3D" w14:textId="77777777" w:rsidR="00EC266C" w:rsidRDefault="00EC266C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73C0F037" w14:textId="77777777" w:rsidR="00EC266C" w:rsidRDefault="002F2C29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合格</w:t>
            </w:r>
          </w:p>
        </w:tc>
        <w:tc>
          <w:tcPr>
            <w:tcW w:w="954" w:type="dxa"/>
            <w:gridSpan w:val="2"/>
            <w:vAlign w:val="center"/>
          </w:tcPr>
          <w:p w14:paraId="4BCC6A10" w14:textId="77777777" w:rsidR="00EC266C" w:rsidRDefault="00EC266C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54" w:type="dxa"/>
            <w:gridSpan w:val="5"/>
            <w:vAlign w:val="center"/>
          </w:tcPr>
          <w:p w14:paraId="7C0DB9DB" w14:textId="77777777" w:rsidR="00EC266C" w:rsidRDefault="002F2C29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不合格</w:t>
            </w:r>
          </w:p>
        </w:tc>
        <w:tc>
          <w:tcPr>
            <w:tcW w:w="1433" w:type="dxa"/>
            <w:gridSpan w:val="8"/>
            <w:vAlign w:val="center"/>
          </w:tcPr>
          <w:p w14:paraId="35A002CA" w14:textId="77777777" w:rsidR="00EC266C" w:rsidRDefault="00EC266C">
            <w:pPr>
              <w:spacing w:line="360" w:lineRule="exact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</w:tr>
    </w:tbl>
    <w:p w14:paraId="1B66A685" w14:textId="77777777" w:rsidR="00EC266C" w:rsidRDefault="002F2C29">
      <w:pPr>
        <w:spacing w:line="380" w:lineRule="exact"/>
        <w:jc w:val="left"/>
        <w:rPr>
          <w:rFonts w:asciiTheme="minorEastAsia" w:hAnsiTheme="minorEastAsia" w:cs="仿宋_GB2312"/>
          <w:spacing w:val="-11"/>
          <w:sz w:val="24"/>
        </w:rPr>
      </w:pPr>
      <w:r>
        <w:rPr>
          <w:rFonts w:asciiTheme="minorEastAsia" w:hAnsiTheme="minorEastAsia" w:cs="仿宋_GB2312" w:hint="eastAsia"/>
          <w:spacing w:val="-11"/>
          <w:sz w:val="24"/>
        </w:rPr>
        <w:t>注：请评阅人在相应栏目中划“√”或“○”。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276"/>
        <w:gridCol w:w="2004"/>
        <w:gridCol w:w="1256"/>
      </w:tblGrid>
      <w:tr w:rsidR="00EC266C" w14:paraId="73DE52BE" w14:textId="77777777">
        <w:trPr>
          <w:trHeight w:val="13845"/>
        </w:trPr>
        <w:tc>
          <w:tcPr>
            <w:tcW w:w="9464" w:type="dxa"/>
            <w:gridSpan w:val="6"/>
          </w:tcPr>
          <w:p w14:paraId="4C0EEE71" w14:textId="77777777" w:rsidR="00EC266C" w:rsidRDefault="002F2C29">
            <w:pPr>
              <w:spacing w:line="380" w:lineRule="exact"/>
              <w:jc w:val="left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lastRenderedPageBreak/>
              <w:br w:type="page"/>
              <w:t>评阅人对论文的总体意见：</w:t>
            </w:r>
          </w:p>
        </w:tc>
      </w:tr>
      <w:tr w:rsidR="00EC266C" w14:paraId="1D58BD84" w14:textId="77777777">
        <w:trPr>
          <w:trHeight w:val="7356"/>
        </w:trPr>
        <w:tc>
          <w:tcPr>
            <w:tcW w:w="9464" w:type="dxa"/>
            <w:gridSpan w:val="6"/>
          </w:tcPr>
          <w:p w14:paraId="3319403B" w14:textId="77777777" w:rsidR="00EC266C" w:rsidRDefault="002F2C29">
            <w:pPr>
              <w:spacing w:line="38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lastRenderedPageBreak/>
              <w:t>评阅人对论文的不足之处和有待于商榷的问题及对论文修改的意见</w:t>
            </w:r>
          </w:p>
          <w:p w14:paraId="6AC1DEFD" w14:textId="77777777" w:rsidR="00EC266C" w:rsidRDefault="002F2C29">
            <w:pPr>
              <w:spacing w:line="380" w:lineRule="exact"/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（务请提出具体意见）：</w:t>
            </w:r>
          </w:p>
          <w:p w14:paraId="2A947BA9" w14:textId="77777777" w:rsidR="00EC266C" w:rsidRDefault="00EC266C">
            <w:pPr>
              <w:spacing w:line="380" w:lineRule="exact"/>
              <w:ind w:firstLineChars="100" w:firstLine="238"/>
              <w:jc w:val="left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</w:tr>
      <w:tr w:rsidR="00EC266C" w14:paraId="70368B38" w14:textId="77777777">
        <w:trPr>
          <w:trHeight w:val="841"/>
        </w:trPr>
        <w:tc>
          <w:tcPr>
            <w:tcW w:w="2093" w:type="dxa"/>
            <w:vAlign w:val="center"/>
          </w:tcPr>
          <w:p w14:paraId="706B307D" w14:textId="77777777" w:rsidR="00EC266C" w:rsidRDefault="002F2C29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4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论文是否达到硕士</w:t>
            </w:r>
          </w:p>
          <w:p w14:paraId="5B302CCF" w14:textId="77777777" w:rsidR="00EC266C" w:rsidRDefault="002F2C29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学位的学术水平</w:t>
            </w:r>
          </w:p>
        </w:tc>
        <w:tc>
          <w:tcPr>
            <w:tcW w:w="1417" w:type="dxa"/>
            <w:vAlign w:val="center"/>
          </w:tcPr>
          <w:p w14:paraId="6233F5B6" w14:textId="77777777" w:rsidR="00EC266C" w:rsidRDefault="00EC266C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E663243" w14:textId="77777777" w:rsidR="00EC266C" w:rsidRDefault="002F2C29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4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是否同意</w:t>
            </w:r>
          </w:p>
          <w:p w14:paraId="31A32ACD" w14:textId="77777777" w:rsidR="00EC266C" w:rsidRDefault="002F2C29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论文答辩</w:t>
            </w:r>
          </w:p>
        </w:tc>
        <w:tc>
          <w:tcPr>
            <w:tcW w:w="1276" w:type="dxa"/>
            <w:vAlign w:val="center"/>
          </w:tcPr>
          <w:p w14:paraId="5BADDB0E" w14:textId="77777777" w:rsidR="00EC266C" w:rsidRDefault="00EC266C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  <w:tc>
          <w:tcPr>
            <w:tcW w:w="2004" w:type="dxa"/>
            <w:vAlign w:val="center"/>
          </w:tcPr>
          <w:p w14:paraId="37B98719" w14:textId="77777777" w:rsidR="00EC266C" w:rsidRDefault="002F2C29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4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是否推荐参加优秀</w:t>
            </w:r>
          </w:p>
          <w:p w14:paraId="638089D8" w14:textId="77777777" w:rsidR="00EC266C" w:rsidRDefault="002F2C29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硕士学位论文评选</w:t>
            </w:r>
          </w:p>
        </w:tc>
        <w:tc>
          <w:tcPr>
            <w:tcW w:w="1256" w:type="dxa"/>
            <w:vAlign w:val="center"/>
          </w:tcPr>
          <w:p w14:paraId="55351369" w14:textId="77777777" w:rsidR="00EC266C" w:rsidRDefault="00EC266C">
            <w:pPr>
              <w:spacing w:line="380" w:lineRule="exact"/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</w:tr>
    </w:tbl>
    <w:p w14:paraId="7787C8A5" w14:textId="77777777" w:rsidR="00EC266C" w:rsidRDefault="002F2C29">
      <w:pPr>
        <w:spacing w:line="600" w:lineRule="auto"/>
        <w:jc w:val="center"/>
        <w:rPr>
          <w:rFonts w:asciiTheme="minorEastAsia" w:hAnsiTheme="minorEastAsia" w:cs="仿宋_GB2312"/>
          <w:spacing w:val="-11"/>
          <w:sz w:val="26"/>
          <w:szCs w:val="26"/>
        </w:rPr>
      </w:pPr>
      <w:r>
        <w:rPr>
          <w:rFonts w:asciiTheme="minorEastAsia" w:hAnsiTheme="minor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504B6" wp14:editId="3082B41A">
                <wp:simplePos x="0" y="0"/>
                <wp:positionH relativeFrom="column">
                  <wp:posOffset>-220345</wp:posOffset>
                </wp:positionH>
                <wp:positionV relativeFrom="paragraph">
                  <wp:posOffset>486410</wp:posOffset>
                </wp:positionV>
                <wp:extent cx="60579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0415" y="6223635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7.35pt;margin-top:38.3pt;height:0pt;width:477pt;z-index:251660288;mso-width-relative:page;mso-height-relative:page;" filled="f" stroked="t" coordsize="21600,21600" o:gfxdata="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41gj1wAAAAkBAAAPAAAAAAAA&#10;AAEAIAAAACIAAABkcnMvZG93bnJldi54bWxQSwECFAAUAAAACACHTuJA6vqLUNoBAAB8AwAADgAA&#10;AAAAAAABACAAAAAm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 w:cs="仿宋_GB2312" w:hint="eastAsia"/>
          <w:spacing w:val="-11"/>
          <w:sz w:val="26"/>
          <w:szCs w:val="26"/>
        </w:rPr>
        <w:t xml:space="preserve">密  封  线 </w:t>
      </w:r>
    </w:p>
    <w:tbl>
      <w:tblPr>
        <w:tblStyle w:val="a9"/>
        <w:tblpPr w:leftFromText="180" w:rightFromText="180" w:vertAnchor="text" w:tblpY="555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284"/>
        <w:gridCol w:w="809"/>
        <w:gridCol w:w="966"/>
        <w:gridCol w:w="505"/>
        <w:gridCol w:w="354"/>
        <w:gridCol w:w="1401"/>
        <w:gridCol w:w="1168"/>
        <w:gridCol w:w="1701"/>
        <w:gridCol w:w="1276"/>
      </w:tblGrid>
      <w:tr w:rsidR="00EC266C" w14:paraId="0250EA69" w14:textId="77777777">
        <w:trPr>
          <w:trHeight w:val="664"/>
        </w:trPr>
        <w:tc>
          <w:tcPr>
            <w:tcW w:w="2093" w:type="dxa"/>
            <w:gridSpan w:val="2"/>
            <w:vAlign w:val="center"/>
          </w:tcPr>
          <w:p w14:paraId="2F2951F6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评阅人签名</w:t>
            </w:r>
          </w:p>
        </w:tc>
        <w:tc>
          <w:tcPr>
            <w:tcW w:w="1471" w:type="dxa"/>
            <w:gridSpan w:val="2"/>
            <w:vAlign w:val="center"/>
          </w:tcPr>
          <w:p w14:paraId="5F3A131F" w14:textId="77777777" w:rsidR="00EC266C" w:rsidRDefault="00EC266C">
            <w:pPr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1FC7469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日 期</w:t>
            </w:r>
          </w:p>
        </w:tc>
        <w:tc>
          <w:tcPr>
            <w:tcW w:w="4145" w:type="dxa"/>
            <w:gridSpan w:val="3"/>
            <w:vAlign w:val="center"/>
          </w:tcPr>
          <w:p w14:paraId="5D0ACC6A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 xml:space="preserve">   年    月    日</w:t>
            </w:r>
          </w:p>
        </w:tc>
      </w:tr>
      <w:tr w:rsidR="00EC266C" w14:paraId="0E1A4BD4" w14:textId="77777777">
        <w:trPr>
          <w:trHeight w:val="709"/>
        </w:trPr>
        <w:tc>
          <w:tcPr>
            <w:tcW w:w="2093" w:type="dxa"/>
            <w:gridSpan w:val="2"/>
            <w:vAlign w:val="center"/>
          </w:tcPr>
          <w:p w14:paraId="753D60D5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评阅人技术职称</w:t>
            </w:r>
          </w:p>
        </w:tc>
        <w:tc>
          <w:tcPr>
            <w:tcW w:w="1471" w:type="dxa"/>
            <w:gridSpan w:val="2"/>
            <w:vAlign w:val="center"/>
          </w:tcPr>
          <w:p w14:paraId="4EB8CF68" w14:textId="77777777" w:rsidR="00EC266C" w:rsidRDefault="00EC266C">
            <w:pPr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2F99549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是否博士导师</w:t>
            </w:r>
          </w:p>
        </w:tc>
        <w:tc>
          <w:tcPr>
            <w:tcW w:w="1168" w:type="dxa"/>
            <w:vAlign w:val="center"/>
          </w:tcPr>
          <w:p w14:paraId="5BE0D674" w14:textId="77777777" w:rsidR="00EC266C" w:rsidRDefault="00EC266C">
            <w:pPr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8FFE2D" w14:textId="77777777" w:rsidR="00EC266C" w:rsidRDefault="002F2C2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是否硕士导师</w:t>
            </w:r>
          </w:p>
        </w:tc>
        <w:tc>
          <w:tcPr>
            <w:tcW w:w="1276" w:type="dxa"/>
            <w:vAlign w:val="center"/>
          </w:tcPr>
          <w:p w14:paraId="3E16DC9D" w14:textId="77777777" w:rsidR="00EC266C" w:rsidRDefault="00EC266C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</w:tr>
      <w:tr w:rsidR="00EC266C" w14:paraId="57335923" w14:textId="77777777">
        <w:trPr>
          <w:trHeight w:val="709"/>
        </w:trPr>
        <w:tc>
          <w:tcPr>
            <w:tcW w:w="3059" w:type="dxa"/>
            <w:gridSpan w:val="3"/>
            <w:vAlign w:val="center"/>
          </w:tcPr>
          <w:p w14:paraId="21DBC0DC" w14:textId="77777777" w:rsidR="00EC266C" w:rsidRDefault="002F2C29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4"/>
              </w:rPr>
              <w:t>对该论文研究领域的熟悉程度</w:t>
            </w:r>
          </w:p>
        </w:tc>
        <w:tc>
          <w:tcPr>
            <w:tcW w:w="6405" w:type="dxa"/>
            <w:gridSpan w:val="6"/>
            <w:vAlign w:val="center"/>
          </w:tcPr>
          <w:p w14:paraId="06827E49" w14:textId="77777777" w:rsidR="00EC266C" w:rsidRDefault="002F2C29">
            <w:pPr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熟悉（  ）  比较熟悉（  ） 一般（  ） 不够熟悉（  ）</w:t>
            </w:r>
          </w:p>
        </w:tc>
      </w:tr>
      <w:tr w:rsidR="00EC266C" w14:paraId="023D8C22" w14:textId="77777777">
        <w:trPr>
          <w:trHeight w:val="709"/>
        </w:trPr>
        <w:tc>
          <w:tcPr>
            <w:tcW w:w="1284" w:type="dxa"/>
            <w:vAlign w:val="center"/>
          </w:tcPr>
          <w:p w14:paraId="67EF6A68" w14:textId="77777777" w:rsidR="00EC266C" w:rsidRDefault="002F2C29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工作单位</w:t>
            </w:r>
          </w:p>
        </w:tc>
        <w:tc>
          <w:tcPr>
            <w:tcW w:w="2634" w:type="dxa"/>
            <w:gridSpan w:val="4"/>
            <w:vAlign w:val="center"/>
          </w:tcPr>
          <w:p w14:paraId="66D1F7B0" w14:textId="77777777" w:rsidR="00EC266C" w:rsidRDefault="00EC266C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201807F6" w14:textId="77777777" w:rsidR="00EC266C" w:rsidRDefault="002F2C29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联系地址</w:t>
            </w:r>
          </w:p>
        </w:tc>
        <w:tc>
          <w:tcPr>
            <w:tcW w:w="4145" w:type="dxa"/>
            <w:gridSpan w:val="3"/>
            <w:vAlign w:val="center"/>
          </w:tcPr>
          <w:p w14:paraId="54F626DB" w14:textId="77777777" w:rsidR="00EC266C" w:rsidRDefault="00EC266C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</w:tr>
      <w:tr w:rsidR="00EC266C" w14:paraId="710E937A" w14:textId="77777777">
        <w:trPr>
          <w:trHeight w:val="564"/>
        </w:trPr>
        <w:tc>
          <w:tcPr>
            <w:tcW w:w="1284" w:type="dxa"/>
            <w:vAlign w:val="center"/>
          </w:tcPr>
          <w:p w14:paraId="0E35AF66" w14:textId="77777777" w:rsidR="00EC266C" w:rsidRDefault="002F2C29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办公电话</w:t>
            </w:r>
          </w:p>
        </w:tc>
        <w:tc>
          <w:tcPr>
            <w:tcW w:w="2634" w:type="dxa"/>
            <w:gridSpan w:val="4"/>
            <w:vAlign w:val="center"/>
          </w:tcPr>
          <w:p w14:paraId="3C9694A1" w14:textId="77777777" w:rsidR="00EC266C" w:rsidRDefault="00EC266C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77D0B449" w14:textId="77777777" w:rsidR="00EC266C" w:rsidRDefault="002F2C29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proofErr w:type="gramStart"/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e</w:t>
            </w:r>
            <w:proofErr w:type="gramEnd"/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-mail</w:t>
            </w:r>
          </w:p>
        </w:tc>
        <w:tc>
          <w:tcPr>
            <w:tcW w:w="4145" w:type="dxa"/>
            <w:gridSpan w:val="3"/>
            <w:vAlign w:val="center"/>
          </w:tcPr>
          <w:p w14:paraId="1CA13F85" w14:textId="77777777" w:rsidR="00EC266C" w:rsidRDefault="00EC266C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</w:tr>
      <w:tr w:rsidR="00EC266C" w14:paraId="732FD301" w14:textId="77777777">
        <w:trPr>
          <w:trHeight w:val="502"/>
        </w:trPr>
        <w:tc>
          <w:tcPr>
            <w:tcW w:w="1284" w:type="dxa"/>
            <w:vAlign w:val="center"/>
          </w:tcPr>
          <w:p w14:paraId="573C9812" w14:textId="77777777" w:rsidR="00EC266C" w:rsidRDefault="002F2C29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家庭电话</w:t>
            </w:r>
          </w:p>
        </w:tc>
        <w:tc>
          <w:tcPr>
            <w:tcW w:w="2634" w:type="dxa"/>
            <w:gridSpan w:val="4"/>
            <w:vAlign w:val="center"/>
          </w:tcPr>
          <w:p w14:paraId="4AA2C1FB" w14:textId="77777777" w:rsidR="00EC266C" w:rsidRDefault="00EC266C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60F8930C" w14:textId="77777777" w:rsidR="00EC266C" w:rsidRDefault="002F2C29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  <w:r>
              <w:rPr>
                <w:rFonts w:asciiTheme="minorEastAsia" w:hAnsiTheme="minorEastAsia" w:cs="仿宋_GB2312" w:hint="eastAsia"/>
                <w:spacing w:val="-11"/>
                <w:sz w:val="26"/>
                <w:szCs w:val="26"/>
              </w:rPr>
              <w:t>手机号码</w:t>
            </w:r>
          </w:p>
        </w:tc>
        <w:tc>
          <w:tcPr>
            <w:tcW w:w="4145" w:type="dxa"/>
            <w:gridSpan w:val="3"/>
            <w:vAlign w:val="center"/>
          </w:tcPr>
          <w:p w14:paraId="3B2E1D89" w14:textId="77777777" w:rsidR="00EC266C" w:rsidRDefault="00EC266C">
            <w:pPr>
              <w:jc w:val="center"/>
              <w:rPr>
                <w:rFonts w:asciiTheme="minorEastAsia" w:hAnsiTheme="minorEastAsia" w:cs="仿宋_GB2312"/>
                <w:spacing w:val="-11"/>
                <w:sz w:val="26"/>
                <w:szCs w:val="26"/>
              </w:rPr>
            </w:pPr>
          </w:p>
        </w:tc>
      </w:tr>
    </w:tbl>
    <w:p w14:paraId="0CBEBD16" w14:textId="77777777" w:rsidR="00EC266C" w:rsidRDefault="00EC266C">
      <w:pPr>
        <w:spacing w:line="20" w:lineRule="exact"/>
        <w:rPr>
          <w:rFonts w:ascii="仿宋_GB2312" w:eastAsia="仿宋_GB2312" w:hAnsi="仿宋_GB2312" w:cs="仿宋_GB2312"/>
          <w:sz w:val="24"/>
        </w:rPr>
      </w:pPr>
    </w:p>
    <w:sectPr w:rsidR="00EC266C">
      <w:pgSz w:w="11906" w:h="16838"/>
      <w:pgMar w:top="1361" w:right="1474" w:bottom="1247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0" w:usb1="00000000" w:usb2="00000010" w:usb3="00000000" w:csb0="00040000" w:csb1="00000000"/>
  </w:font>
  <w:font w:name="汉仪长美黑简">
    <w:altName w:val="黑体"/>
    <w:charset w:val="86"/>
    <w:family w:val="auto"/>
    <w:pitch w:val="default"/>
    <w:sig w:usb0="00000000" w:usb1="00000000" w:usb2="00000002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7C7263"/>
    <w:multiLevelType w:val="singleLevel"/>
    <w:tmpl w:val="D07C726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948958A"/>
    <w:multiLevelType w:val="singleLevel"/>
    <w:tmpl w:val="0948958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78FBB5E9"/>
    <w:multiLevelType w:val="singleLevel"/>
    <w:tmpl w:val="78FBB5E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73B18"/>
    <w:rsid w:val="00071F3B"/>
    <w:rsid w:val="00127BA8"/>
    <w:rsid w:val="00237739"/>
    <w:rsid w:val="002F2C29"/>
    <w:rsid w:val="00342A6A"/>
    <w:rsid w:val="004615AF"/>
    <w:rsid w:val="00691E8F"/>
    <w:rsid w:val="006F54B7"/>
    <w:rsid w:val="00900F77"/>
    <w:rsid w:val="00A96C2B"/>
    <w:rsid w:val="00BF14F1"/>
    <w:rsid w:val="00D711DF"/>
    <w:rsid w:val="00E1483B"/>
    <w:rsid w:val="00EC266C"/>
    <w:rsid w:val="00F816DC"/>
    <w:rsid w:val="00F95570"/>
    <w:rsid w:val="00F96332"/>
    <w:rsid w:val="00FA011D"/>
    <w:rsid w:val="00FC120D"/>
    <w:rsid w:val="058441FB"/>
    <w:rsid w:val="066F0402"/>
    <w:rsid w:val="0D51320E"/>
    <w:rsid w:val="0D8E114B"/>
    <w:rsid w:val="0E0D1C04"/>
    <w:rsid w:val="0F8117A7"/>
    <w:rsid w:val="126B688F"/>
    <w:rsid w:val="164B2492"/>
    <w:rsid w:val="175B4B26"/>
    <w:rsid w:val="1B4D261D"/>
    <w:rsid w:val="1B5C47D8"/>
    <w:rsid w:val="1BFC7E8A"/>
    <w:rsid w:val="1D9342F1"/>
    <w:rsid w:val="1F685A25"/>
    <w:rsid w:val="1FCE700F"/>
    <w:rsid w:val="20933DEC"/>
    <w:rsid w:val="256D05C0"/>
    <w:rsid w:val="266678C8"/>
    <w:rsid w:val="286D774C"/>
    <w:rsid w:val="29FD494B"/>
    <w:rsid w:val="2A7742D5"/>
    <w:rsid w:val="2C106129"/>
    <w:rsid w:val="2C5A1637"/>
    <w:rsid w:val="2EE52709"/>
    <w:rsid w:val="30667C4D"/>
    <w:rsid w:val="3231040E"/>
    <w:rsid w:val="35115575"/>
    <w:rsid w:val="3948766C"/>
    <w:rsid w:val="3B437185"/>
    <w:rsid w:val="3BAA6984"/>
    <w:rsid w:val="3BB74812"/>
    <w:rsid w:val="3F233CF5"/>
    <w:rsid w:val="416C3172"/>
    <w:rsid w:val="421C2E5F"/>
    <w:rsid w:val="45C32AF0"/>
    <w:rsid w:val="47292022"/>
    <w:rsid w:val="47EC4678"/>
    <w:rsid w:val="4803741B"/>
    <w:rsid w:val="48CA2234"/>
    <w:rsid w:val="48FF0624"/>
    <w:rsid w:val="4AE92533"/>
    <w:rsid w:val="5142055F"/>
    <w:rsid w:val="565B477A"/>
    <w:rsid w:val="59472378"/>
    <w:rsid w:val="5A586C2B"/>
    <w:rsid w:val="5AF22358"/>
    <w:rsid w:val="5E372234"/>
    <w:rsid w:val="5EEF5995"/>
    <w:rsid w:val="5F107249"/>
    <w:rsid w:val="602B2A42"/>
    <w:rsid w:val="61DE22D7"/>
    <w:rsid w:val="63012261"/>
    <w:rsid w:val="63B31905"/>
    <w:rsid w:val="63B93EC1"/>
    <w:rsid w:val="644F6A0F"/>
    <w:rsid w:val="64D80467"/>
    <w:rsid w:val="65BD31E0"/>
    <w:rsid w:val="665333E8"/>
    <w:rsid w:val="66F10A72"/>
    <w:rsid w:val="687867F7"/>
    <w:rsid w:val="69921986"/>
    <w:rsid w:val="6AC73B18"/>
    <w:rsid w:val="6ADB15A6"/>
    <w:rsid w:val="6C255F1F"/>
    <w:rsid w:val="6E6405D8"/>
    <w:rsid w:val="6EF07429"/>
    <w:rsid w:val="70B637FF"/>
    <w:rsid w:val="7169291A"/>
    <w:rsid w:val="7329020B"/>
    <w:rsid w:val="73423234"/>
    <w:rsid w:val="740E2017"/>
    <w:rsid w:val="751D57FF"/>
    <w:rsid w:val="75B0499E"/>
    <w:rsid w:val="75B10BC4"/>
    <w:rsid w:val="770452D0"/>
    <w:rsid w:val="77CF6E1F"/>
    <w:rsid w:val="78C50123"/>
    <w:rsid w:val="7C0C5668"/>
    <w:rsid w:val="7C392AC0"/>
    <w:rsid w:val="7C466B5D"/>
    <w:rsid w:val="7D366299"/>
    <w:rsid w:val="7FC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C61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rPr>
      <w:kern w:val="2"/>
      <w:sz w:val="18"/>
      <w:szCs w:val="18"/>
    </w:rPr>
  </w:style>
  <w:style w:type="character" w:customStyle="1" w:styleId="a6">
    <w:name w:val="页脚字符"/>
    <w:basedOn w:val="a0"/>
    <w:link w:val="a5"/>
    <w:rPr>
      <w:kern w:val="2"/>
      <w:sz w:val="18"/>
      <w:szCs w:val="18"/>
    </w:rPr>
  </w:style>
  <w:style w:type="character" w:customStyle="1" w:styleId="a4">
    <w:name w:val="批注框文本字符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rPr>
      <w:kern w:val="2"/>
      <w:sz w:val="18"/>
      <w:szCs w:val="18"/>
    </w:rPr>
  </w:style>
  <w:style w:type="character" w:customStyle="1" w:styleId="a6">
    <w:name w:val="页脚字符"/>
    <w:basedOn w:val="a0"/>
    <w:link w:val="a5"/>
    <w:rPr>
      <w:kern w:val="2"/>
      <w:sz w:val="18"/>
      <w:szCs w:val="18"/>
    </w:rPr>
  </w:style>
  <w:style w:type="character" w:customStyle="1" w:styleId="a4">
    <w:name w:val="批注框文本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49CD6-9B05-1A4C-B648-8CF4E878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194</Words>
  <Characters>1111</Characters>
  <Application>Microsoft Macintosh Word</Application>
  <DocSecurity>0</DocSecurity>
  <Lines>9</Lines>
  <Paragraphs>2</Paragraphs>
  <ScaleCrop>false</ScaleCrop>
  <Company>河海大学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素芬 李</cp:lastModifiedBy>
  <cp:revision>10</cp:revision>
  <cp:lastPrinted>2020-03-02T06:15:00Z</cp:lastPrinted>
  <dcterms:created xsi:type="dcterms:W3CDTF">2020-03-01T03:01:00Z</dcterms:created>
  <dcterms:modified xsi:type="dcterms:W3CDTF">2020-03-12T07:40:00Z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