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11" w:afterLines="50"/>
        <w:jc w:val="center"/>
        <w:rPr>
          <w:rFonts w:ascii="仿宋" w:hAnsi="仿宋" w:eastAsia="仿宋"/>
          <w:b/>
          <w:sz w:val="36"/>
        </w:rPr>
      </w:pPr>
      <w:bookmarkStart w:id="0" w:name="_GoBack"/>
      <w:r>
        <w:rPr>
          <w:rFonts w:hint="eastAsia" w:ascii="仿宋" w:hAnsi="仿宋" w:eastAsia="仿宋"/>
          <w:b/>
          <w:sz w:val="36"/>
        </w:rPr>
        <w:t>河海大学商学院博士生论文送审表决意见表</w:t>
      </w:r>
      <w:bookmarkEnd w:id="0"/>
    </w:p>
    <w:p>
      <w:pPr>
        <w:snapToGrid w:val="0"/>
        <w:spacing w:after="211" w:afterLines="50"/>
        <w:jc w:val="center"/>
        <w:rPr>
          <w:rFonts w:ascii="黑体" w:hAnsi="黑体" w:eastAsia="黑体"/>
          <w:sz w:val="36"/>
        </w:rPr>
      </w:pPr>
      <w:r>
        <w:rPr>
          <w:rFonts w:hint="eastAsia" w:ascii="仿宋_GB2312" w:eastAsia="仿宋_GB2312"/>
          <w:bCs/>
        </w:rPr>
        <w:t>(论文编号:SQ-×××-×)</w:t>
      </w:r>
    </w:p>
    <w:tbl>
      <w:tblPr>
        <w:tblStyle w:val="3"/>
        <w:tblpPr w:leftFromText="180" w:rightFromText="180" w:vertAnchor="text" w:horzAnchor="page" w:tblpX="1620" w:tblpY="178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809" w:type="dxa"/>
            <w:tcBorders>
              <w:top w:val="double" w:color="auto" w:sz="4" w:space="0"/>
              <w:left w:val="doub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论文题目</w:t>
            </w:r>
          </w:p>
        </w:tc>
        <w:tc>
          <w:tcPr>
            <w:tcW w:w="7344" w:type="dxa"/>
            <w:tcBorders>
              <w:top w:val="doub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809" w:type="dxa"/>
            <w:tcBorders>
              <w:left w:val="doub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表决意见</w:t>
            </w:r>
          </w:p>
        </w:tc>
        <w:tc>
          <w:tcPr>
            <w:tcW w:w="7344" w:type="dxa"/>
            <w:tcBorders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同意送审□   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修改后重新申请送审□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8" w:hRule="atLeast"/>
        </w:trPr>
        <w:tc>
          <w:tcPr>
            <w:tcW w:w="1809" w:type="dxa"/>
            <w:tcBorders>
              <w:left w:val="double" w:color="auto" w:sz="6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存在问题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（给予“修改后重新申请送审”意见时填写）</w:t>
            </w:r>
          </w:p>
        </w:tc>
        <w:tc>
          <w:tcPr>
            <w:tcW w:w="7344" w:type="dxa"/>
            <w:tcBorders>
              <w:bottom w:val="double" w:color="auto" w:sz="4" w:space="0"/>
              <w:right w:val="doub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论文选题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□ 文献综述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□ 理论基础   </w:t>
            </w:r>
          </w:p>
          <w:p>
            <w:pPr>
              <w:ind w:firstLine="480" w:firstLineChars="200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□ 技术路线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□ 论证逻辑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□ 成果创新</w:t>
            </w:r>
          </w:p>
          <w:p>
            <w:pPr>
              <w:ind w:firstLine="480" w:firstLineChars="200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格式规范    □ 工作量 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□ 工作难度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□ 其他：</w:t>
            </w:r>
          </w:p>
          <w:p>
            <w:pPr>
              <w:ind w:left="422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ind w:left="422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</w:t>
            </w:r>
          </w:p>
          <w:p>
            <w:pPr>
              <w:ind w:left="422"/>
              <w:rPr>
                <w:rFonts w:hint="eastAsia" w:ascii="仿宋_GB2312" w:eastAsia="仿宋_GB2312"/>
                <w:bCs/>
                <w:sz w:val="24"/>
                <w:szCs w:val="24"/>
                <w:u w:val="single"/>
              </w:rPr>
            </w:pPr>
          </w:p>
          <w:p>
            <w:pPr>
              <w:ind w:left="422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</w:t>
            </w:r>
          </w:p>
          <w:p>
            <w:pPr>
              <w:ind w:left="422"/>
              <w:rPr>
                <w:rFonts w:hint="eastAsia" w:ascii="仿宋_GB2312" w:eastAsia="仿宋_GB2312"/>
                <w:bCs/>
                <w:sz w:val="24"/>
                <w:szCs w:val="24"/>
                <w:u w:val="single"/>
              </w:rPr>
            </w:pPr>
          </w:p>
          <w:p>
            <w:pPr>
              <w:ind w:left="422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</w:t>
            </w:r>
          </w:p>
          <w:p>
            <w:pPr>
              <w:ind w:left="422"/>
              <w:rPr>
                <w:rFonts w:ascii="仿宋_GB2312" w:eastAsia="仿宋_GB2312"/>
                <w:bCs/>
                <w:sz w:val="24"/>
                <w:szCs w:val="24"/>
                <w:u w:val="single"/>
              </w:rPr>
            </w:pPr>
          </w:p>
          <w:p>
            <w:pPr>
              <w:ind w:left="422"/>
              <w:rPr>
                <w:rFonts w:ascii="仿宋_GB2312" w:eastAsia="仿宋_GB2312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  <w:p>
            <w:pPr>
              <w:ind w:left="422"/>
              <w:rPr>
                <w:rFonts w:ascii="仿宋_GB2312" w:eastAsia="仿宋_GB2312"/>
                <w:bCs/>
                <w:sz w:val="24"/>
                <w:szCs w:val="24"/>
                <w:u w:val="single"/>
              </w:rPr>
            </w:pPr>
          </w:p>
          <w:p>
            <w:pPr>
              <w:ind w:left="422"/>
              <w:rPr>
                <w:rFonts w:hint="eastAsia" w:ascii="仿宋_GB2312" w:eastAsia="仿宋_GB2312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after="211" w:afterLines="50"/>
        <w:jc w:val="left"/>
        <w:rPr>
          <w:rFonts w:hint="eastAsia" w:ascii="黑体" w:hAnsi="黑体" w:eastAsia="黑体"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EF3"/>
    <w:multiLevelType w:val="multilevel"/>
    <w:tmpl w:val="0A911EF3"/>
    <w:lvl w:ilvl="0" w:tentative="0">
      <w:start w:val="6"/>
      <w:numFmt w:val="bullet"/>
      <w:lvlText w:val="□"/>
      <w:lvlJc w:val="left"/>
      <w:pPr>
        <w:ind w:left="842" w:hanging="360"/>
      </w:pPr>
      <w:rPr>
        <w:rFonts w:hint="eastAsia" w:ascii="仿宋_GB2312" w:hAnsi="仿宋_GB2312" w:eastAsia="仿宋_GB2312" w:cs="Times New Roman"/>
      </w:rPr>
    </w:lvl>
    <w:lvl w:ilvl="1" w:tentative="0">
      <w:start w:val="1"/>
      <w:numFmt w:val="bullet"/>
      <w:lvlText w:val=""/>
      <w:lvlJc w:val="left"/>
      <w:pPr>
        <w:ind w:left="132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17D46"/>
    <w:rsid w:val="6D535020"/>
    <w:rsid w:val="7781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2018-11-13T02:22:00Z</dcterms:created>
  <dc:creator>Administrator</dc:creator>
  <cp:lastModifiedBy>Administrator</cp:lastModifiedBy>
  <dcterms:modified xsi:type="dcterms:W3CDTF">2018-11-13T02:24:01Z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